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F6DB5" w:rsidRPr="008D4D3C" w:rsidTr="004F6DB5">
        <w:tc>
          <w:tcPr>
            <w:tcW w:w="4677" w:type="dxa"/>
            <w:tcBorders>
              <w:top w:val="nil"/>
              <w:left w:val="nil"/>
              <w:bottom w:val="nil"/>
              <w:right w:val="nil"/>
            </w:tcBorders>
          </w:tcPr>
          <w:p w:rsidR="00BD72A3" w:rsidRPr="008D4D3C" w:rsidRDefault="00BD72A3">
            <w:pPr>
              <w:pStyle w:val="ConsPlusNormal"/>
              <w:outlineLvl w:val="0"/>
              <w:rPr>
                <w:rFonts w:ascii="Times New Roman" w:hAnsi="Times New Roman" w:cs="Times New Roman"/>
              </w:rPr>
            </w:pPr>
            <w:bookmarkStart w:id="0" w:name="_GoBack"/>
            <w:r w:rsidRPr="008D4D3C">
              <w:rPr>
                <w:rFonts w:ascii="Times New Roman" w:hAnsi="Times New Roman" w:cs="Times New Roman"/>
              </w:rPr>
              <w:t>15 июля 2015 года</w:t>
            </w:r>
          </w:p>
        </w:tc>
        <w:tc>
          <w:tcPr>
            <w:tcW w:w="4678" w:type="dxa"/>
            <w:tcBorders>
              <w:top w:val="nil"/>
              <w:left w:val="nil"/>
              <w:bottom w:val="nil"/>
              <w:right w:val="nil"/>
            </w:tcBorders>
          </w:tcPr>
          <w:p w:rsidR="00BD72A3" w:rsidRPr="008D4D3C" w:rsidRDefault="00BD72A3">
            <w:pPr>
              <w:pStyle w:val="ConsPlusNormal"/>
              <w:jc w:val="right"/>
              <w:outlineLvl w:val="0"/>
              <w:rPr>
                <w:rFonts w:ascii="Times New Roman" w:hAnsi="Times New Roman" w:cs="Times New Roman"/>
              </w:rPr>
            </w:pPr>
            <w:r w:rsidRPr="008D4D3C">
              <w:rPr>
                <w:rFonts w:ascii="Times New Roman" w:hAnsi="Times New Roman" w:cs="Times New Roman"/>
              </w:rPr>
              <w:t>N 364</w:t>
            </w:r>
          </w:p>
        </w:tc>
      </w:tr>
    </w:tbl>
    <w:p w:rsidR="00BD72A3" w:rsidRPr="008D4D3C" w:rsidRDefault="00BD72A3">
      <w:pPr>
        <w:pStyle w:val="ConsPlusNormal"/>
        <w:pBdr>
          <w:top w:val="single" w:sz="6" w:space="0" w:color="auto"/>
        </w:pBdr>
        <w:spacing w:before="100" w:after="100"/>
        <w:jc w:val="both"/>
        <w:rPr>
          <w:rFonts w:ascii="Times New Roman" w:hAnsi="Times New Roman" w:cs="Times New Roman"/>
          <w:sz w:val="2"/>
          <w:szCs w:val="2"/>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УКАЗ</w:t>
      </w:r>
    </w:p>
    <w:p w:rsidR="00BD72A3" w:rsidRPr="008D4D3C" w:rsidRDefault="00BD72A3">
      <w:pPr>
        <w:pStyle w:val="ConsPlusTitle"/>
        <w:jc w:val="center"/>
        <w:rPr>
          <w:rFonts w:ascii="Times New Roman" w:hAnsi="Times New Roman" w:cs="Times New Roman"/>
        </w:rPr>
      </w:pP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ПРЕЗИДЕНТА РОССИЙСКОЙ ФЕДЕРАЦИИ</w:t>
      </w:r>
    </w:p>
    <w:p w:rsidR="00BD72A3" w:rsidRPr="008D4D3C" w:rsidRDefault="00BD72A3">
      <w:pPr>
        <w:pStyle w:val="ConsPlusTitle"/>
        <w:jc w:val="center"/>
        <w:rPr>
          <w:rFonts w:ascii="Times New Roman" w:hAnsi="Times New Roman" w:cs="Times New Roman"/>
        </w:rPr>
      </w:pP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О МЕРАХ</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ПО СОВЕРШЕНСТВОВАНИЮ ОРГАНИЗАЦИИ ДЕЯТЕЛЬНОСТИ В ОБЛАСТИ</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ПРОТИВОДЕЙСТВИЯ КОРРУПЦИИ</w:t>
      </w:r>
    </w:p>
    <w:p w:rsidR="00BD72A3" w:rsidRPr="008D4D3C" w:rsidRDefault="00BD72A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6DB5" w:rsidRPr="008D4D3C">
        <w:tc>
          <w:tcPr>
            <w:tcW w:w="60" w:type="dxa"/>
            <w:tcBorders>
              <w:top w:val="nil"/>
              <w:left w:val="nil"/>
              <w:bottom w:val="nil"/>
              <w:right w:val="nil"/>
            </w:tcBorders>
            <w:shd w:val="clear" w:color="auto" w:fill="CED3F1"/>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D72A3" w:rsidRPr="008D4D3C" w:rsidRDefault="00BD72A3">
            <w:pPr>
              <w:pStyle w:val="ConsPlusNormal"/>
              <w:jc w:val="center"/>
              <w:rPr>
                <w:rFonts w:ascii="Times New Roman" w:hAnsi="Times New Roman" w:cs="Times New Roman"/>
              </w:rPr>
            </w:pPr>
            <w:r w:rsidRPr="008D4D3C">
              <w:rPr>
                <w:rFonts w:ascii="Times New Roman" w:hAnsi="Times New Roman" w:cs="Times New Roman"/>
              </w:rPr>
              <w:t>Список изменяющих документов</w:t>
            </w:r>
          </w:p>
          <w:p w:rsidR="00BD72A3" w:rsidRPr="008D4D3C" w:rsidRDefault="00BD72A3">
            <w:pPr>
              <w:pStyle w:val="ConsPlusNormal"/>
              <w:jc w:val="center"/>
              <w:rPr>
                <w:rFonts w:ascii="Times New Roman" w:hAnsi="Times New Roman" w:cs="Times New Roman"/>
              </w:rPr>
            </w:pPr>
            <w:r w:rsidRPr="008D4D3C">
              <w:rPr>
                <w:rFonts w:ascii="Times New Roman" w:hAnsi="Times New Roman" w:cs="Times New Roman"/>
              </w:rPr>
              <w:t>(в ред. Указов Президента РФ от 19.09.2017 N 431,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r>
    </w:tbl>
    <w:p w:rsidR="00BD72A3" w:rsidRPr="008D4D3C" w:rsidRDefault="00BD72A3">
      <w:pPr>
        <w:pStyle w:val="ConsPlusNormal"/>
        <w:jc w:val="center"/>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В целях обеспечения единой государственной политики в области противодействия коррупции постановляю:</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 Утвердить прилагаемые:</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Типовое положение о комиссии по координации работы по противодействию коррупции в субъекте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Типовое положение о подразделении федерального государственного органа по профилактике коррупционных и иных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Типовое положение об органе субъекта Российской Федерации по профилактике коррупционных и иных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w:t>
      </w:r>
      <w:r w:rsidRPr="008D4D3C">
        <w:rPr>
          <w:rFonts w:ascii="Times New Roman" w:hAnsi="Times New Roman" w:cs="Times New Roman"/>
        </w:rPr>
        <w:lastRenderedPageBreak/>
        <w:t>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пункт 2 изложить в следующей редакции: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на гражданина, претендующего на замещение должности государственной службы (далее - гражданин);</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в пункте 3:</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подпункт "а" изложить в следующей редакции: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гражданами - при поступлении на федеральную государственную службу;";</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дополнить подпунктом "а.1" следующего содержания: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дополнить пунктом 4.1 следующего содержания: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lastRenderedPageBreak/>
        <w:t>г) пункт 6 признать утратившим силу;</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в пункте 8:</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абзац второй изложить в следующей редакции: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дополнить абзацем следующего содержания: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е) пункт 14 изложить в следующей редакции: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lastRenderedPageBreak/>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подпункт "г" пункта 2 изложить в следующей редакции: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7. Признать утратившими силу:</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8. Настоящий Указ вступает в силу со дня его подписания.</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Президент</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Российской Федерации</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В.ПУТИН</w:t>
      </w:r>
    </w:p>
    <w:p w:rsidR="00BD72A3" w:rsidRPr="008D4D3C" w:rsidRDefault="00BD72A3">
      <w:pPr>
        <w:pStyle w:val="ConsPlusNormal"/>
        <w:rPr>
          <w:rFonts w:ascii="Times New Roman" w:hAnsi="Times New Roman" w:cs="Times New Roman"/>
        </w:rPr>
      </w:pPr>
      <w:r w:rsidRPr="008D4D3C">
        <w:rPr>
          <w:rFonts w:ascii="Times New Roman" w:hAnsi="Times New Roman" w:cs="Times New Roman"/>
        </w:rPr>
        <w:t>Москва, Кремль</w:t>
      </w:r>
    </w:p>
    <w:p w:rsidR="00BD72A3" w:rsidRPr="008D4D3C" w:rsidRDefault="00BD72A3">
      <w:pPr>
        <w:pStyle w:val="ConsPlusNormal"/>
        <w:spacing w:before="220"/>
        <w:rPr>
          <w:rFonts w:ascii="Times New Roman" w:hAnsi="Times New Roman" w:cs="Times New Roman"/>
        </w:rPr>
      </w:pPr>
      <w:r w:rsidRPr="008D4D3C">
        <w:rPr>
          <w:rFonts w:ascii="Times New Roman" w:hAnsi="Times New Roman" w:cs="Times New Roman"/>
        </w:rPr>
        <w:t>15 июля 2015 года</w:t>
      </w:r>
    </w:p>
    <w:p w:rsidR="00BD72A3" w:rsidRPr="008D4D3C" w:rsidRDefault="00BD72A3">
      <w:pPr>
        <w:pStyle w:val="ConsPlusNormal"/>
        <w:spacing w:before="220"/>
        <w:rPr>
          <w:rFonts w:ascii="Times New Roman" w:hAnsi="Times New Roman" w:cs="Times New Roman"/>
        </w:rPr>
      </w:pPr>
      <w:r w:rsidRPr="008D4D3C">
        <w:rPr>
          <w:rFonts w:ascii="Times New Roman" w:hAnsi="Times New Roman" w:cs="Times New Roman"/>
        </w:rPr>
        <w:t>N 364</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right"/>
        <w:outlineLvl w:val="0"/>
        <w:rPr>
          <w:rFonts w:ascii="Times New Roman" w:hAnsi="Times New Roman" w:cs="Times New Roman"/>
        </w:rPr>
      </w:pPr>
      <w:r w:rsidRPr="008D4D3C">
        <w:rPr>
          <w:rFonts w:ascii="Times New Roman" w:hAnsi="Times New Roman" w:cs="Times New Roman"/>
        </w:rPr>
        <w:t>Утверждено</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Указом Президента</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Российской Федерации</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lastRenderedPageBreak/>
        <w:t>от 15 июля 2015 г. N 364</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rPr>
          <w:rFonts w:ascii="Times New Roman" w:hAnsi="Times New Roman" w:cs="Times New Roman"/>
        </w:rPr>
      </w:pPr>
      <w:bookmarkStart w:id="1" w:name="P74"/>
      <w:bookmarkEnd w:id="1"/>
      <w:r w:rsidRPr="008D4D3C">
        <w:rPr>
          <w:rFonts w:ascii="Times New Roman" w:hAnsi="Times New Roman" w:cs="Times New Roman"/>
        </w:rPr>
        <w:t>ТИПОВОЕ ПОЛОЖЕНИЕ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О КОМИССИИ ПО КООРДИНАЦИИ РАБОТЫ ПО ПРОТИВОДЕЙСТВИЮ</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КОРРУПЦИИ В СУБЪЕКТЕ РОССИЙСКОЙ ФЕДЕРАЦИИ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 Общие положения</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II. Основные задачи комиссии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5. Основными задачами комиссии являются: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обеспечение исполнения решений Совета при Президенте Российской Федерации по противодействию коррупции и его президиума;</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lastRenderedPageBreak/>
        <w:t>III. Полномочия комиссии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6. Комиссия в целях выполнения возложенных на нее задач осуществляет следующие полномочия: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разрабатывает меры по противодействию коррупции, а также по устранению причин и условий, порождающих коррупцию;</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организует:</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подготовку проектов нормативных правовых актов субъекта Российской Федерации по вопросам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IV. Порядок формирования комиссии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8. Комиссия формируется в составе председателя комиссии, его заместителей, секретаря и членов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 xml:space="preserve">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w:t>
      </w:r>
      <w:r w:rsidRPr="008D4D3C">
        <w:rPr>
          <w:rFonts w:ascii="Times New Roman" w:hAnsi="Times New Roman" w:cs="Times New Roman"/>
        </w:rPr>
        <w:lastRenderedPageBreak/>
        <w:t>лицо, временно исполняющее его обязанности.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11. Передача полномочий члена комиссии другому лицу не допускается.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12. Участие в работе комиссии осуществляется на общественных началах.</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V. Организация деятельности комиссии и порядок ее работы</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15. Работа комиссии осуществляется на плановой основе и в соответствии с регламентом, который утверждается комиссией.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16. Заседания комиссии ведет председатель комиссии или по его поручению заместитель председателя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19. Решения комиссии оформляются протоколом.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22. Председатель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осуществляет общее руководство деятельностью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утверждает план работы комиссии (ежегодный план);</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lastRenderedPageBreak/>
        <w:t>в) утверждает повестку дня очередного заседания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дает поручения в рамках своих полномочий членам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24. Секретарь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оформляет протоколы заседаний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организует выполнение поручений председателя комиссии, данных по результатам заседаний комиссии.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right"/>
        <w:outlineLvl w:val="0"/>
        <w:rPr>
          <w:rFonts w:ascii="Times New Roman" w:hAnsi="Times New Roman" w:cs="Times New Roman"/>
        </w:rPr>
      </w:pPr>
      <w:r w:rsidRPr="008D4D3C">
        <w:rPr>
          <w:rFonts w:ascii="Times New Roman" w:hAnsi="Times New Roman" w:cs="Times New Roman"/>
        </w:rPr>
        <w:t>Утверждено</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Указом Президента</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Российской Федерации</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от 15 июля 2015 г. N 364</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rPr>
          <w:rFonts w:ascii="Times New Roman" w:hAnsi="Times New Roman" w:cs="Times New Roman"/>
        </w:rPr>
      </w:pPr>
      <w:bookmarkStart w:id="2" w:name="P152"/>
      <w:bookmarkEnd w:id="2"/>
      <w:r w:rsidRPr="008D4D3C">
        <w:rPr>
          <w:rFonts w:ascii="Times New Roman" w:hAnsi="Times New Roman" w:cs="Times New Roman"/>
        </w:rPr>
        <w:t>ТИПОВОЕ ПОЛОЖЕНИЕ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О ПОДРАЗДЕЛЕНИИ ФЕДЕРАЛЬНОГО ГОСУДАРСТВЕННОГО ОРГАНА</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ПО ПРОФИЛАКТИКЕ КОРРУПЦИОННЫХ И ИНЫХ ПРАВОНАРУШЕНИЙ</w:t>
      </w:r>
    </w:p>
    <w:p w:rsidR="00BD72A3" w:rsidRPr="008D4D3C" w:rsidRDefault="00BD72A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6DB5" w:rsidRPr="008D4D3C">
        <w:tc>
          <w:tcPr>
            <w:tcW w:w="60" w:type="dxa"/>
            <w:tcBorders>
              <w:top w:val="nil"/>
              <w:left w:val="nil"/>
              <w:bottom w:val="nil"/>
              <w:right w:val="nil"/>
            </w:tcBorders>
            <w:shd w:val="clear" w:color="auto" w:fill="CED3F1"/>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D72A3" w:rsidRPr="008D4D3C" w:rsidRDefault="00BD72A3">
            <w:pPr>
              <w:pStyle w:val="ConsPlusNormal"/>
              <w:jc w:val="center"/>
              <w:rPr>
                <w:rFonts w:ascii="Times New Roman" w:hAnsi="Times New Roman" w:cs="Times New Roman"/>
              </w:rPr>
            </w:pPr>
            <w:r w:rsidRPr="008D4D3C">
              <w:rPr>
                <w:rFonts w:ascii="Times New Roman" w:hAnsi="Times New Roman" w:cs="Times New Roman"/>
              </w:rPr>
              <w:t>Список изменяющих документов</w:t>
            </w:r>
          </w:p>
          <w:p w:rsidR="00BD72A3" w:rsidRPr="008D4D3C" w:rsidRDefault="00BD72A3">
            <w:pPr>
              <w:pStyle w:val="ConsPlusNormal"/>
              <w:jc w:val="center"/>
              <w:rPr>
                <w:rFonts w:ascii="Times New Roman" w:hAnsi="Times New Roman" w:cs="Times New Roman"/>
              </w:rPr>
            </w:pPr>
            <w:r w:rsidRPr="008D4D3C">
              <w:rPr>
                <w:rFonts w:ascii="Times New Roman" w:hAnsi="Times New Roman" w:cs="Times New Roman"/>
              </w:rPr>
              <w:t>(в ред. Указов Президента РФ от 19.09.2017 N 431,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r>
    </w:tbl>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 Общие положения</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w:t>
      </w:r>
      <w:r w:rsidRPr="008D4D3C">
        <w:rPr>
          <w:rFonts w:ascii="Times New Roman" w:hAnsi="Times New Roman" w:cs="Times New Roman"/>
        </w:rPr>
        <w:lastRenderedPageBreak/>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3. Подразделение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II. Основные задачи подразделения по профилактике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коррупционных правонарушений</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5. Основными задачами подразделения по профилактике коррупционных правонарушений являются: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формирование у федеральных государственных гражданских служащих нетерпимости к коррупционному поведению;</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профилактика коррупционных правонарушений в федеральном государственном органе;</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осуществление контроля: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III. Основные функции подразделения по профилактике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коррупционных правонарушений</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6. Подразделение по профилактике коррупционных правонарушений осуществляет следующие основные функции: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принятие мер по выявлению и устранению причин и условий, способствующих возникновению конфликта интересов на государственной службе;</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 xml:space="preserve">г) оказание федеральным государственным гражданским служащим консультативной </w:t>
      </w:r>
      <w:r w:rsidRPr="008D4D3C">
        <w:rPr>
          <w:rFonts w:ascii="Times New Roman" w:hAnsi="Times New Roman" w:cs="Times New Roman"/>
        </w:rPr>
        <w:lastRenderedPageBreak/>
        <w:t>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ж) осуществление проверки: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з) подготовка в пределах своей компетенции проектов нормативных правовых актов по вопросам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и) анализ сведений: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 xml:space="preserve">л) организация в пределах своей компетенции антикоррупционного просвещения </w:t>
      </w:r>
      <w:r w:rsidRPr="008D4D3C">
        <w:rPr>
          <w:rFonts w:ascii="Times New Roman" w:hAnsi="Times New Roman" w:cs="Times New Roman"/>
        </w:rPr>
        <w:lastRenderedPageBreak/>
        <w:t>федеральных государственных гражданских служащих;</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м) осуществление иных функций в области противодействия коррупции в соответствии с законодательством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7. В целях реализации своих функций подразделение по профилактике коррупционных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8D4D3C">
        <w:rPr>
          <w:rFonts w:ascii="Times New Roman" w:hAnsi="Times New Roman" w:cs="Times New Roman"/>
        </w:rPr>
        <w:t>разыскной</w:t>
      </w:r>
      <w:proofErr w:type="spellEnd"/>
      <w:r w:rsidRPr="008D4D3C">
        <w:rPr>
          <w:rFonts w:ascii="Times New Roman" w:hAnsi="Times New Roman" w:cs="Times New Roman"/>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BD72A3" w:rsidRPr="008D4D3C" w:rsidRDefault="00BD72A3">
      <w:pPr>
        <w:pStyle w:val="ConsPlusNormal"/>
        <w:jc w:val="both"/>
        <w:rPr>
          <w:rFonts w:ascii="Times New Roman" w:hAnsi="Times New Roman" w:cs="Times New Roman"/>
        </w:rPr>
      </w:pPr>
      <w:r w:rsidRPr="008D4D3C">
        <w:rPr>
          <w:rFonts w:ascii="Times New Roman" w:hAnsi="Times New Roman" w:cs="Times New Roman"/>
        </w:rPr>
        <w:t>(в ред. Указов Президента РФ от 19.09.2017 N 431, от 25.04.2022 N 232)</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получает в пределах своей компетенции информацию от физических и юридических лиц (с их согласия);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е.1) пользуется государственной информационной системой в области противодействия коррупции "Посейдон";</w:t>
      </w:r>
    </w:p>
    <w:p w:rsidR="00BD72A3" w:rsidRPr="008D4D3C" w:rsidRDefault="00BD72A3">
      <w:pPr>
        <w:pStyle w:val="ConsPlusNormal"/>
        <w:jc w:val="both"/>
        <w:rPr>
          <w:rFonts w:ascii="Times New Roman" w:hAnsi="Times New Roman" w:cs="Times New Roman"/>
        </w:rPr>
      </w:pPr>
      <w:r w:rsidRPr="008D4D3C">
        <w:rPr>
          <w:rFonts w:ascii="Times New Roman" w:hAnsi="Times New Roman" w:cs="Times New Roman"/>
        </w:rPr>
        <w:t>(</w:t>
      </w:r>
      <w:proofErr w:type="spellStart"/>
      <w:r w:rsidRPr="008D4D3C">
        <w:rPr>
          <w:rFonts w:ascii="Times New Roman" w:hAnsi="Times New Roman" w:cs="Times New Roman"/>
        </w:rPr>
        <w:t>пп</w:t>
      </w:r>
      <w:proofErr w:type="spellEnd"/>
      <w:r w:rsidRPr="008D4D3C">
        <w:rPr>
          <w:rFonts w:ascii="Times New Roman" w:hAnsi="Times New Roman" w:cs="Times New Roman"/>
        </w:rPr>
        <w:t>. "е.1" введен Указом Президента РФ от 25.04.2022 N 232)</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ж) проводит иные мероприятия, направленные на противодействие коррупции.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right"/>
        <w:outlineLvl w:val="0"/>
        <w:rPr>
          <w:rFonts w:ascii="Times New Roman" w:hAnsi="Times New Roman" w:cs="Times New Roman"/>
        </w:rPr>
      </w:pPr>
      <w:r w:rsidRPr="008D4D3C">
        <w:rPr>
          <w:rFonts w:ascii="Times New Roman" w:hAnsi="Times New Roman" w:cs="Times New Roman"/>
        </w:rPr>
        <w:t>Утверждено</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Указом Президента</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t>Российской Федерации</w:t>
      </w:r>
    </w:p>
    <w:p w:rsidR="00BD72A3" w:rsidRPr="008D4D3C" w:rsidRDefault="00BD72A3">
      <w:pPr>
        <w:pStyle w:val="ConsPlusNormal"/>
        <w:jc w:val="right"/>
        <w:rPr>
          <w:rFonts w:ascii="Times New Roman" w:hAnsi="Times New Roman" w:cs="Times New Roman"/>
        </w:rPr>
      </w:pPr>
      <w:r w:rsidRPr="008D4D3C">
        <w:rPr>
          <w:rFonts w:ascii="Times New Roman" w:hAnsi="Times New Roman" w:cs="Times New Roman"/>
        </w:rPr>
        <w:lastRenderedPageBreak/>
        <w:t>от 15 июля 2015 г. N 364</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rPr>
          <w:rFonts w:ascii="Times New Roman" w:hAnsi="Times New Roman" w:cs="Times New Roman"/>
        </w:rPr>
      </w:pPr>
      <w:bookmarkStart w:id="3" w:name="P221"/>
      <w:bookmarkEnd w:id="3"/>
      <w:r w:rsidRPr="008D4D3C">
        <w:rPr>
          <w:rFonts w:ascii="Times New Roman" w:hAnsi="Times New Roman" w:cs="Times New Roman"/>
        </w:rPr>
        <w:t>ТИПОВОЕ ПОЛОЖЕНИЕ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ОБ ОРГАНЕ СУБЪЕКТА РОССИЙСКОЙ ФЕДЕРАЦИИ ПО ПРОФИЛАКТИКЕ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КОРРУПЦИОННЫХ И ИНЫХ ПРАВОНАРУШЕНИЙ</w:t>
      </w:r>
    </w:p>
    <w:p w:rsidR="00BD72A3" w:rsidRPr="008D4D3C" w:rsidRDefault="00BD72A3">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6DB5" w:rsidRPr="008D4D3C">
        <w:tc>
          <w:tcPr>
            <w:tcW w:w="60" w:type="dxa"/>
            <w:tcBorders>
              <w:top w:val="nil"/>
              <w:left w:val="nil"/>
              <w:bottom w:val="nil"/>
              <w:right w:val="nil"/>
            </w:tcBorders>
            <w:shd w:val="clear" w:color="auto" w:fill="CED3F1"/>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BD72A3" w:rsidRPr="008D4D3C" w:rsidRDefault="00BD72A3">
            <w:pPr>
              <w:pStyle w:val="ConsPlusNormal"/>
              <w:jc w:val="center"/>
              <w:rPr>
                <w:rFonts w:ascii="Times New Roman" w:hAnsi="Times New Roman" w:cs="Times New Roman"/>
              </w:rPr>
            </w:pPr>
            <w:r w:rsidRPr="008D4D3C">
              <w:rPr>
                <w:rFonts w:ascii="Times New Roman" w:hAnsi="Times New Roman" w:cs="Times New Roman"/>
              </w:rPr>
              <w:t>Список изменяющих документов</w:t>
            </w:r>
          </w:p>
          <w:p w:rsidR="00BD72A3" w:rsidRPr="008D4D3C" w:rsidRDefault="00BD72A3">
            <w:pPr>
              <w:pStyle w:val="ConsPlusNormal"/>
              <w:jc w:val="center"/>
              <w:rPr>
                <w:rFonts w:ascii="Times New Roman" w:hAnsi="Times New Roman" w:cs="Times New Roman"/>
              </w:rPr>
            </w:pPr>
            <w:r w:rsidRPr="008D4D3C">
              <w:rPr>
                <w:rFonts w:ascii="Times New Roman" w:hAnsi="Times New Roman" w:cs="Times New Roman"/>
              </w:rPr>
              <w:t>(в ред. Указа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BD72A3" w:rsidRPr="008D4D3C" w:rsidRDefault="00BD72A3">
            <w:pPr>
              <w:spacing w:after="1" w:line="0" w:lineRule="atLeast"/>
              <w:rPr>
                <w:rFonts w:ascii="Times New Roman" w:hAnsi="Times New Roman" w:cs="Times New Roman"/>
              </w:rPr>
            </w:pPr>
          </w:p>
        </w:tc>
      </w:tr>
    </w:tbl>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 Общие положения</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2. Орган по профилактике коррупционных правонарушений создается в порядке, установленном законодательством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3. 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4. Руководитель органа по профилактике коррупционных правонарушений несет персональную ответственность за деятельность этого органа.</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II. Основные задачи органа по профилактике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коррупционных правонарушений</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6. Основными задачами органа по профилактике коррупционных правонарушений являются: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lastRenderedPageBreak/>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Title"/>
        <w:jc w:val="center"/>
        <w:outlineLvl w:val="1"/>
        <w:rPr>
          <w:rFonts w:ascii="Times New Roman" w:hAnsi="Times New Roman" w:cs="Times New Roman"/>
        </w:rPr>
      </w:pPr>
      <w:r w:rsidRPr="008D4D3C">
        <w:rPr>
          <w:rFonts w:ascii="Times New Roman" w:hAnsi="Times New Roman" w:cs="Times New Roman"/>
        </w:rPr>
        <w:t>III. Основные функции органа по профилактике</w:t>
      </w:r>
    </w:p>
    <w:p w:rsidR="00BD72A3" w:rsidRPr="008D4D3C" w:rsidRDefault="00BD72A3">
      <w:pPr>
        <w:pStyle w:val="ConsPlusTitle"/>
        <w:jc w:val="center"/>
        <w:rPr>
          <w:rFonts w:ascii="Times New Roman" w:hAnsi="Times New Roman" w:cs="Times New Roman"/>
        </w:rPr>
      </w:pPr>
      <w:r w:rsidRPr="008D4D3C">
        <w:rPr>
          <w:rFonts w:ascii="Times New Roman" w:hAnsi="Times New Roman" w:cs="Times New Roman"/>
        </w:rPr>
        <w:t>коррупционных правонарушений</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ind w:firstLine="540"/>
        <w:jc w:val="both"/>
        <w:rPr>
          <w:rFonts w:ascii="Times New Roman" w:hAnsi="Times New Roman" w:cs="Times New Roman"/>
        </w:rPr>
      </w:pPr>
      <w:r w:rsidRPr="008D4D3C">
        <w:rPr>
          <w:rFonts w:ascii="Times New Roman" w:hAnsi="Times New Roman" w:cs="Times New Roman"/>
        </w:rPr>
        <w:t>7. Орган по профилактике коррупционных правонарушений осуществляет следующие основные функции: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з) осуществление проверки: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w:t>
      </w:r>
      <w:r w:rsidRPr="008D4D3C">
        <w:rPr>
          <w:rFonts w:ascii="Times New Roman" w:hAnsi="Times New Roman" w:cs="Times New Roman"/>
        </w:rPr>
        <w:lastRenderedPageBreak/>
        <w:t>государственными гражданскими служащими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л) анализ сведений: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о) проведение в пределах своей компетенции мониторинга:</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 xml:space="preserve">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w:t>
      </w:r>
      <w:r w:rsidRPr="008D4D3C">
        <w:rPr>
          <w:rFonts w:ascii="Times New Roman" w:hAnsi="Times New Roman" w:cs="Times New Roman"/>
        </w:rPr>
        <w:lastRenderedPageBreak/>
        <w:t>законодательства Российской Федерации о противодействии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реализации организациями обязанности принимать меры по предупреждению коррупции;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р) осуществление иных функций в области противодействия коррупции в соответствии с законодательством Российской Федерации.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8. В целях реализации своих функций орган по профилактике коррупционных правонарушений:</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rsidRPr="008D4D3C">
        <w:rPr>
          <w:rFonts w:ascii="Times New Roman" w:hAnsi="Times New Roman" w:cs="Times New Roman"/>
        </w:rPr>
        <w:t>разыскной</w:t>
      </w:r>
      <w:proofErr w:type="spellEnd"/>
      <w:r w:rsidRPr="008D4D3C">
        <w:rPr>
          <w:rFonts w:ascii="Times New Roman" w:hAnsi="Times New Roman" w:cs="Times New Roman"/>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BD72A3" w:rsidRPr="008D4D3C" w:rsidRDefault="00BD72A3">
      <w:pPr>
        <w:pStyle w:val="ConsPlusNormal"/>
        <w:jc w:val="both"/>
        <w:rPr>
          <w:rFonts w:ascii="Times New Roman" w:hAnsi="Times New Roman" w:cs="Times New Roman"/>
        </w:rPr>
      </w:pPr>
      <w:r w:rsidRPr="008D4D3C">
        <w:rPr>
          <w:rFonts w:ascii="Times New Roman" w:hAnsi="Times New Roman" w:cs="Times New Roman"/>
        </w:rPr>
        <w:t>(в ред. Указа Президента РФ от 25.04.2022 N 232)</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 получает в пределах своей компетенции информацию от физических и юридических лиц (с их согласия);</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г.1) пользуется государственной информационной системой в области противодействия коррупции "Посейдон";</w:t>
      </w:r>
    </w:p>
    <w:p w:rsidR="00BD72A3" w:rsidRPr="008D4D3C" w:rsidRDefault="00BD72A3">
      <w:pPr>
        <w:pStyle w:val="ConsPlusNormal"/>
        <w:jc w:val="both"/>
        <w:rPr>
          <w:rFonts w:ascii="Times New Roman" w:hAnsi="Times New Roman" w:cs="Times New Roman"/>
        </w:rPr>
      </w:pPr>
      <w:r w:rsidRPr="008D4D3C">
        <w:rPr>
          <w:rFonts w:ascii="Times New Roman" w:hAnsi="Times New Roman" w:cs="Times New Roman"/>
        </w:rPr>
        <w:t>(</w:t>
      </w:r>
      <w:proofErr w:type="spellStart"/>
      <w:r w:rsidRPr="008D4D3C">
        <w:rPr>
          <w:rFonts w:ascii="Times New Roman" w:hAnsi="Times New Roman" w:cs="Times New Roman"/>
        </w:rPr>
        <w:t>пп</w:t>
      </w:r>
      <w:proofErr w:type="spellEnd"/>
      <w:r w:rsidRPr="008D4D3C">
        <w:rPr>
          <w:rFonts w:ascii="Times New Roman" w:hAnsi="Times New Roman" w:cs="Times New Roman"/>
        </w:rPr>
        <w:t>. "г.1" введен Указом Президента РФ от 25.04.2022 N 232)</w:t>
      </w:r>
    </w:p>
    <w:p w:rsidR="00BD72A3" w:rsidRPr="008D4D3C" w:rsidRDefault="00BD72A3">
      <w:pPr>
        <w:pStyle w:val="ConsPlusNormal"/>
        <w:spacing w:before="220"/>
        <w:ind w:firstLine="540"/>
        <w:jc w:val="both"/>
        <w:rPr>
          <w:rFonts w:ascii="Times New Roman" w:hAnsi="Times New Roman" w:cs="Times New Roman"/>
        </w:rPr>
      </w:pPr>
      <w:r w:rsidRPr="008D4D3C">
        <w:rPr>
          <w:rFonts w:ascii="Times New Roman" w:hAnsi="Times New Roman" w:cs="Times New Roman"/>
        </w:rPr>
        <w:t>д) проводит иные мероприятия, направленные на противодействие коррупции.</w:t>
      </w: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jc w:val="both"/>
        <w:rPr>
          <w:rFonts w:ascii="Times New Roman" w:hAnsi="Times New Roman" w:cs="Times New Roman"/>
        </w:rPr>
      </w:pPr>
    </w:p>
    <w:p w:rsidR="00BD72A3" w:rsidRPr="008D4D3C" w:rsidRDefault="00BD72A3">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8D4D3C" w:rsidRDefault="003D12B9">
      <w:pPr>
        <w:rPr>
          <w:rFonts w:ascii="Times New Roman" w:hAnsi="Times New Roman" w:cs="Times New Roman"/>
        </w:rPr>
      </w:pPr>
    </w:p>
    <w:sectPr w:rsidR="003D12B9" w:rsidRPr="008D4D3C" w:rsidSect="00E72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2A3"/>
    <w:rsid w:val="0037301F"/>
    <w:rsid w:val="003D12B9"/>
    <w:rsid w:val="004F6DB5"/>
    <w:rsid w:val="008743FD"/>
    <w:rsid w:val="008D4D3C"/>
    <w:rsid w:val="00BD7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2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2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72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72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6659</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4</cp:revision>
  <dcterms:created xsi:type="dcterms:W3CDTF">2022-05-05T08:19:00Z</dcterms:created>
  <dcterms:modified xsi:type="dcterms:W3CDTF">2022-05-16T07:48:00Z</dcterms:modified>
</cp:coreProperties>
</file>